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4507C2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4507C2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494352" w:rsidRPr="004507C2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E.P.U.C23/1</w:t>
            </w:r>
          </w:p>
          <w:p w:rsidR="002A2A87" w:rsidRPr="004507C2" w:rsidRDefault="002A2A87" w:rsidP="00B9024C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4507C2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B9024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4507C2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4507C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B9024C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4507C2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4507C2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4507C2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4507C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4507C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4507C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4507C2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4507C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4507C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2204F4" w:rsidRPr="004507C2" w:rsidRDefault="002204F4" w:rsidP="00842DDF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4507C2">
        <w:rPr>
          <w:rFonts w:cs="B Nazanin" w:hint="cs"/>
          <w:b/>
          <w:bCs/>
          <w:sz w:val="28"/>
          <w:szCs w:val="28"/>
          <w:rtl/>
        </w:rPr>
        <w:t>تعاریف :</w:t>
      </w:r>
      <w:r w:rsidRPr="004507C2">
        <w:rPr>
          <w:rFonts w:cs="B Nazanin" w:hint="cs"/>
          <w:noProof/>
          <w:sz w:val="26"/>
          <w:szCs w:val="26"/>
          <w:rtl/>
        </w:rPr>
        <w:t>وجود همراه بیمار جهت کمک به کادر درمانی و بیمار در اکثر موارد مفید بوده است ، از طرفی بیمار نیاز به همراه دارد تا نیازهای عاطفی و برخی نیاز های جسمی او را برآورده سازد و همدم و مونس او باشد . و بیمار احساس امنیت بیشتری نماید .</w:t>
      </w:r>
    </w:p>
    <w:p w:rsidR="002204F4" w:rsidRPr="004507C2" w:rsidRDefault="002204F4" w:rsidP="006E1E60">
      <w:pPr>
        <w:bidi/>
        <w:spacing w:after="0" w:line="192" w:lineRule="auto"/>
        <w:jc w:val="both"/>
        <w:rPr>
          <w:rFonts w:cs="B Nazanin"/>
          <w:noProof/>
          <w:sz w:val="26"/>
          <w:szCs w:val="26"/>
          <w:rtl/>
        </w:rPr>
      </w:pPr>
      <w:r w:rsidRPr="004507C2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کار:</w:t>
      </w:r>
      <w:r w:rsidRPr="004507C2">
        <w:rPr>
          <w:rFonts w:cs="B Nazanin" w:hint="cs"/>
          <w:noProof/>
          <w:sz w:val="26"/>
          <w:szCs w:val="26"/>
          <w:rtl/>
        </w:rPr>
        <w:t>کل بیمارستان</w:t>
      </w:r>
      <w:r w:rsidR="00B9024C">
        <w:rPr>
          <w:rFonts w:cs="B Nazanin" w:hint="cs"/>
          <w:noProof/>
          <w:sz w:val="26"/>
          <w:szCs w:val="26"/>
          <w:rtl/>
        </w:rPr>
        <w:t>(اعم از کادر درمانی و غیر درمانی)</w:t>
      </w:r>
    </w:p>
    <w:p w:rsidR="00575A15" w:rsidRDefault="002204F4" w:rsidP="006E1E60">
      <w:pPr>
        <w:bidi/>
        <w:spacing w:after="0" w:line="192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 w:rsidRPr="004507C2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F13B6C" w:rsidRPr="004507C2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FC6D4A">
        <w:rPr>
          <w:rFonts w:cs="B Nazanin" w:hint="cs"/>
          <w:noProof/>
          <w:sz w:val="26"/>
          <w:szCs w:val="26"/>
          <w:rtl/>
        </w:rPr>
        <w:t>بالا بردن میزان رضایت بیماران و همراهان</w:t>
      </w:r>
      <w:r w:rsidR="00E6020C">
        <w:rPr>
          <w:rFonts w:cs="B Nazanin" w:hint="cs"/>
          <w:b/>
          <w:bCs/>
          <w:noProof/>
          <w:sz w:val="26"/>
          <w:szCs w:val="26"/>
          <w:rtl/>
        </w:rPr>
        <w:t xml:space="preserve"> با سیاست فراهم آوردن محیطی توام با آرامش و به دور از اضطراب هم برای بیمار و هم برای همراه</w:t>
      </w:r>
      <w:r w:rsidR="00575A15">
        <w:rPr>
          <w:rFonts w:cs="B Nazanin" w:hint="cs"/>
          <w:b/>
          <w:bCs/>
          <w:noProof/>
          <w:sz w:val="26"/>
          <w:szCs w:val="26"/>
          <w:rtl/>
        </w:rPr>
        <w:t>،حضور فرد معتمد در کنار بیمار به منظور راحتی و احساس ارامش در بیمار با سیاست احترام به شخصیت بیمار می باشد.</w:t>
      </w:r>
    </w:p>
    <w:p w:rsidR="002204F4" w:rsidRPr="00FC6D4A" w:rsidRDefault="00E6020C" w:rsidP="00575A15">
      <w:pPr>
        <w:bidi/>
        <w:spacing w:after="0" w:line="192" w:lineRule="auto"/>
        <w:jc w:val="both"/>
        <w:rPr>
          <w:rFonts w:cs="B Nazanin"/>
          <w:b/>
          <w:bCs/>
          <w:noProof/>
          <w:sz w:val="26"/>
          <w:szCs w:val="26"/>
          <w:rtl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 xml:space="preserve"> </w:t>
      </w:r>
    </w:p>
    <w:p w:rsidR="002204F4" w:rsidRPr="004507C2" w:rsidRDefault="002204F4" w:rsidP="006E1E60">
      <w:pPr>
        <w:bidi/>
        <w:spacing w:after="0" w:line="192" w:lineRule="auto"/>
        <w:jc w:val="both"/>
        <w:rPr>
          <w:rFonts w:cs="B Nazanin"/>
          <w:b/>
          <w:bCs/>
          <w:noProof/>
          <w:sz w:val="26"/>
          <w:szCs w:val="26"/>
        </w:rPr>
      </w:pPr>
    </w:p>
    <w:p w:rsidR="002204F4" w:rsidRPr="004507C2" w:rsidRDefault="002204F4" w:rsidP="006E1E60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4507C2">
        <w:rPr>
          <w:rFonts w:cs="B Nazanin" w:hint="cs"/>
          <w:b/>
          <w:bCs/>
          <w:sz w:val="28"/>
          <w:szCs w:val="28"/>
          <w:rtl/>
        </w:rPr>
        <w:t>خط مشی:</w:t>
      </w:r>
    </w:p>
    <w:p w:rsidR="002204F4" w:rsidRPr="004507C2" w:rsidRDefault="002204F4" w:rsidP="006E1E60">
      <w:pPr>
        <w:pStyle w:val="ListParagraph"/>
        <w:numPr>
          <w:ilvl w:val="0"/>
          <w:numId w:val="7"/>
        </w:numPr>
        <w:bidi/>
        <w:spacing w:after="0"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4507C2">
        <w:rPr>
          <w:rFonts w:ascii="BNazanin" w:cs="B Nazanin" w:hint="cs"/>
          <w:sz w:val="26"/>
          <w:szCs w:val="26"/>
          <w:rtl/>
        </w:rPr>
        <w:t>بیمارستان با توجه به امکانات خود امکانات رفاهی برای همراه بیمار مثل تلویزیون حداقل در سالن بیمارستان ، آبسردکن ، یخچال در سالن بخشها ، اجازه حضور یک همراه در کنار بیمار با ت</w:t>
      </w:r>
      <w:r w:rsidR="00FC6D4A">
        <w:rPr>
          <w:rFonts w:ascii="BNazanin" w:cs="B Nazanin" w:hint="cs"/>
          <w:sz w:val="26"/>
          <w:szCs w:val="26"/>
          <w:rtl/>
        </w:rPr>
        <w:t xml:space="preserve">وجه به شرایط موجود فراهم نماید </w:t>
      </w:r>
    </w:p>
    <w:p w:rsidR="002204F4" w:rsidRPr="004507C2" w:rsidRDefault="002204F4" w:rsidP="006E1E60">
      <w:pPr>
        <w:bidi/>
        <w:spacing w:after="0"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4507C2">
        <w:rPr>
          <w:rFonts w:cs="B Nazanin" w:hint="cs"/>
          <w:b/>
          <w:bCs/>
          <w:sz w:val="28"/>
          <w:szCs w:val="28"/>
          <w:rtl/>
        </w:rPr>
        <w:t>روش</w:t>
      </w:r>
      <w:r w:rsidR="00842DDF" w:rsidRPr="004507C2">
        <w:rPr>
          <w:rFonts w:cs="B Nazanin" w:hint="cs"/>
          <w:b/>
          <w:bCs/>
          <w:sz w:val="28"/>
          <w:szCs w:val="28"/>
          <w:rtl/>
        </w:rPr>
        <w:t xml:space="preserve"> انجام کار</w:t>
      </w:r>
      <w:r w:rsidRPr="004507C2">
        <w:rPr>
          <w:rFonts w:cs="B Nazanin" w:hint="cs"/>
          <w:b/>
          <w:bCs/>
          <w:sz w:val="28"/>
          <w:szCs w:val="28"/>
          <w:rtl/>
        </w:rPr>
        <w:t xml:space="preserve"> :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شناسایی همراهان بیمار از طرف نگهبانها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هماهنگی نگهبانها با مسئول بخش ها در مورد نیاز به وجود همراه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بیماران نابینا ، ناتوان جسمی شدید ، کودکان ، افراد کر و لال و بدحال حتماً همراه داشته و کسی حق بیرون کردن همراه چنین افرادی را ندارد .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امکانات رفاهی برای بیمار حداقل صندلی کنار تخت بیمار مهیا شود .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شماره تلفنهای آژانس ( تاکسی سرویس ) در معرض دید عموم باشد .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در سالنهای اجتماع صندلی به تعداد کافی مهیا باشد .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آبسردکن به تعداد کافی در بخشها و سالن ها باشد .</w:t>
      </w:r>
    </w:p>
    <w:p w:rsidR="002204F4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 w:rsidRPr="004507C2">
        <w:rPr>
          <w:rFonts w:cs="B Nazanin" w:hint="cs"/>
          <w:sz w:val="26"/>
          <w:szCs w:val="26"/>
          <w:rtl/>
        </w:rPr>
        <w:t>پارکینگ جهت پارک خودروهای</w:t>
      </w:r>
      <w:r w:rsidR="00C416E2">
        <w:rPr>
          <w:rFonts w:cs="B Nazanin" w:hint="cs"/>
          <w:sz w:val="26"/>
          <w:szCs w:val="26"/>
          <w:rtl/>
        </w:rPr>
        <w:t xml:space="preserve"> همراهان در محوطه بیمارستان تعبی</w:t>
      </w:r>
      <w:r w:rsidRPr="004507C2">
        <w:rPr>
          <w:rFonts w:cs="B Nazanin" w:hint="cs"/>
          <w:sz w:val="26"/>
          <w:szCs w:val="26"/>
          <w:rtl/>
        </w:rPr>
        <w:t>ه شده باشد .</w:t>
      </w:r>
    </w:p>
    <w:p w:rsidR="00C416E2" w:rsidRDefault="00643806" w:rsidP="00643806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 xml:space="preserve">در </w:t>
      </w:r>
      <w:r w:rsidR="00C416E2">
        <w:rPr>
          <w:rFonts w:cs="B Nazanin" w:hint="cs"/>
          <w:sz w:val="26"/>
          <w:szCs w:val="26"/>
          <w:rtl/>
        </w:rPr>
        <w:t>مراحل درمان بویژه در شیفت های عصر و شب یکی از همراهان میتواند کنار بیمار بماند</w:t>
      </w:r>
    </w:p>
    <w:p w:rsidR="00C416E2" w:rsidRDefault="00C416E2" w:rsidP="00C416E2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امکانات رفاهی مثل صندلی ودر صورت امکان تخت تاشو در بخش درمانی موجود باشد .</w:t>
      </w:r>
    </w:p>
    <w:p w:rsidR="00C416E2" w:rsidRDefault="00C416E2" w:rsidP="00C416E2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تابلوهای راهنما در سرتاسر بیمارستان وجود داشته باشد .</w:t>
      </w:r>
    </w:p>
    <w:p w:rsidR="00C416E2" w:rsidRDefault="00C416E2" w:rsidP="00C416E2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وجود دسترسی به دستگاه کپی و بوفه</w:t>
      </w:r>
    </w:p>
    <w:p w:rsidR="00643806" w:rsidRPr="004507C2" w:rsidRDefault="00C416E2" w:rsidP="00C416E2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امکان استفاده از تلفن رایگان در تمامی ساعات </w:t>
      </w:r>
    </w:p>
    <w:p w:rsidR="002204F4" w:rsidRPr="004507C2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4507C2">
        <w:rPr>
          <w:rFonts w:cs="B Nazanin" w:hint="cs"/>
          <w:sz w:val="26"/>
          <w:szCs w:val="26"/>
          <w:rtl/>
        </w:rPr>
        <w:t>دستشویی و نمازخانه جهت همراهان تعبیه شود .</w:t>
      </w:r>
    </w:p>
    <w:p w:rsidR="002204F4" w:rsidRDefault="002204F4" w:rsidP="006E1E6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 w:rsidRPr="004507C2">
        <w:rPr>
          <w:rFonts w:cs="B Nazanin" w:hint="cs"/>
          <w:sz w:val="26"/>
          <w:szCs w:val="26"/>
          <w:rtl/>
        </w:rPr>
        <w:t>تابلو و راهنمای بخشها و واحد ها در معرض دید عموم باشد .</w:t>
      </w:r>
    </w:p>
    <w:p w:rsidR="00957970" w:rsidRDefault="00957970" w:rsidP="0095797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همراه بیمار باید در فرایند مراقبت شرکت نماید .</w:t>
      </w:r>
    </w:p>
    <w:p w:rsidR="00957970" w:rsidRDefault="00957970" w:rsidP="0095797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سازمان باید به بیمار و بستگان او درباره روش اگاه ساختن انها از وضعیت پزشکی و هر گونه تشخیص قطعی ،اطلاعات کافی بدهد .</w:t>
      </w:r>
    </w:p>
    <w:p w:rsidR="00957970" w:rsidRDefault="00957970" w:rsidP="00957970">
      <w:pPr>
        <w:pStyle w:val="ListParagraph"/>
        <w:numPr>
          <w:ilvl w:val="0"/>
          <w:numId w:val="8"/>
        </w:numPr>
        <w:bidi/>
        <w:spacing w:after="0"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همراه باید بداند که در کدامیک از فرایندهای مراقبتی ،آزمایشات ،روش ها و درمان ها ،اجازه و موافقت ایشان ضروری محسوب می شود.</w:t>
      </w:r>
    </w:p>
    <w:p w:rsidR="00575A15" w:rsidRPr="004507C2" w:rsidRDefault="00575A15" w:rsidP="00957970">
      <w:pPr>
        <w:pStyle w:val="ListParagraph"/>
        <w:bidi/>
        <w:spacing w:after="0" w:line="240" w:lineRule="auto"/>
        <w:ind w:left="364"/>
        <w:jc w:val="both"/>
        <w:rPr>
          <w:rFonts w:cs="B Nazanin"/>
          <w:sz w:val="26"/>
          <w:szCs w:val="26"/>
          <w:rtl/>
        </w:rPr>
      </w:pPr>
    </w:p>
    <w:p w:rsidR="002204F4" w:rsidRPr="004507C2" w:rsidRDefault="002204F4" w:rsidP="006E1E60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4507C2">
        <w:rPr>
          <w:rFonts w:cs="B Nazanin" w:hint="cs"/>
          <w:b/>
          <w:bCs/>
          <w:sz w:val="28"/>
          <w:szCs w:val="28"/>
          <w:rtl/>
        </w:rPr>
        <w:t>امکانات و تسهیلات مورد نیاز و چک لیست کنترل آن:</w:t>
      </w:r>
    </w:p>
    <w:p w:rsidR="002204F4" w:rsidRPr="004507C2" w:rsidRDefault="00842DDF" w:rsidP="006E1E60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4507C2">
        <w:rPr>
          <w:rFonts w:cs="B Nazanin" w:hint="cs"/>
          <w:b/>
          <w:bCs/>
          <w:sz w:val="28"/>
          <w:szCs w:val="28"/>
          <w:rtl/>
        </w:rPr>
        <w:t>-</w:t>
      </w:r>
      <w:r w:rsidR="002204F4" w:rsidRPr="004507C2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0D19DD" w:rsidRDefault="002204F4" w:rsidP="006E1E60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4507C2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7A20F1" w:rsidRPr="004507C2" w:rsidRDefault="007A20F1" w:rsidP="007A20F1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 و مصاحبه</w:t>
      </w:r>
    </w:p>
    <w:p w:rsidR="002A2A87" w:rsidRPr="004507C2" w:rsidRDefault="002A2A87" w:rsidP="006E1E6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4507C2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2204F4" w:rsidRPr="004507C2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مدیریت و مسئول خدمات</w:t>
      </w:r>
      <w:r w:rsidR="00264D9C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کلیه کارکنان درمانی و غیر درمانی</w:t>
      </w:r>
      <w:r w:rsidR="00575A15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پزشک مربوطه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1300"/>
        <w:gridCol w:w="2634"/>
        <w:gridCol w:w="3150"/>
        <w:gridCol w:w="2316"/>
      </w:tblGrid>
      <w:tr w:rsidR="002A2A87" w:rsidRPr="004507C2" w:rsidTr="00803173">
        <w:trPr>
          <w:jc w:val="center"/>
        </w:trPr>
        <w:tc>
          <w:tcPr>
            <w:tcW w:w="1300" w:type="dxa"/>
          </w:tcPr>
          <w:p w:rsidR="002A2A87" w:rsidRPr="004507C2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4507C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4507C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4507C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4507C2" w:rsidTr="00803173">
        <w:trPr>
          <w:trHeight w:val="512"/>
          <w:jc w:val="center"/>
        </w:trPr>
        <w:tc>
          <w:tcPr>
            <w:tcW w:w="1300" w:type="dxa"/>
          </w:tcPr>
          <w:p w:rsidR="002A2A87" w:rsidRPr="004507C2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عبدالکمال مبصر</w:t>
            </w:r>
          </w:p>
          <w:p w:rsidR="00095AC8" w:rsidRPr="004507C2" w:rsidRDefault="00095AC8" w:rsidP="00095AC8">
            <w:pPr>
              <w:bidi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عبدالرضا رحیمی</w:t>
            </w:r>
          </w:p>
          <w:p w:rsidR="00842DDF" w:rsidRPr="004507C2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095AC8" w:rsidRPr="004507C2" w:rsidRDefault="00095AC8" w:rsidP="00095AC8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مدیریت بیمارستان</w:t>
            </w:r>
          </w:p>
        </w:tc>
        <w:tc>
          <w:tcPr>
            <w:tcW w:w="2316" w:type="dxa"/>
          </w:tcPr>
          <w:p w:rsidR="002A2A87" w:rsidRPr="004507C2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6E1E60" w:rsidRPr="004507C2" w:rsidTr="00803173">
        <w:trPr>
          <w:trHeight w:val="512"/>
          <w:jc w:val="center"/>
        </w:trPr>
        <w:tc>
          <w:tcPr>
            <w:tcW w:w="1300" w:type="dxa"/>
          </w:tcPr>
          <w:p w:rsidR="006E1E60" w:rsidRPr="004507C2" w:rsidRDefault="006E1E60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6E1E60" w:rsidRPr="004507C2" w:rsidRDefault="006E1E6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6E1E60" w:rsidRPr="004507C2" w:rsidRDefault="006E1E6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6E1E60" w:rsidRPr="004507C2" w:rsidRDefault="006E1E60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6E1E60" w:rsidRPr="004507C2" w:rsidTr="00803173">
        <w:trPr>
          <w:trHeight w:val="512"/>
          <w:jc w:val="center"/>
        </w:trPr>
        <w:tc>
          <w:tcPr>
            <w:tcW w:w="1300" w:type="dxa"/>
          </w:tcPr>
          <w:p w:rsidR="006E1E60" w:rsidRPr="004507C2" w:rsidRDefault="006E1E60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6E1E60" w:rsidRPr="004507C2" w:rsidRDefault="006E1E6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6E1E60" w:rsidRPr="004507C2" w:rsidRDefault="006E1E60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507C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6E1E60" w:rsidRPr="004507C2" w:rsidRDefault="006E1E60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4507C2" w:rsidRDefault="002A2A87" w:rsidP="006F701D">
      <w:pPr>
        <w:bidi/>
        <w:rPr>
          <w:rFonts w:cs="B Nazanin"/>
          <w:sz w:val="26"/>
          <w:szCs w:val="26"/>
        </w:rPr>
      </w:pPr>
      <w:r w:rsidRPr="004507C2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4507C2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4507C2" w:rsidRDefault="002A2A87" w:rsidP="002A2A87">
      <w:pPr>
        <w:bidi/>
        <w:rPr>
          <w:rFonts w:cs="B Nazanin"/>
        </w:rPr>
      </w:pPr>
    </w:p>
    <w:p w:rsidR="002A2A87" w:rsidRPr="004507C2" w:rsidRDefault="002A2A87" w:rsidP="002A2A87">
      <w:pPr>
        <w:bidi/>
        <w:rPr>
          <w:rFonts w:cs="B Nazanin"/>
        </w:rPr>
      </w:pPr>
    </w:p>
    <w:p w:rsidR="002A2A87" w:rsidRPr="004507C2" w:rsidRDefault="002A2A87" w:rsidP="002A2A87">
      <w:pPr>
        <w:bidi/>
        <w:rPr>
          <w:rFonts w:cs="B Nazanin"/>
        </w:rPr>
      </w:pPr>
    </w:p>
    <w:p w:rsidR="002A2A87" w:rsidRPr="004507C2" w:rsidRDefault="002A2A87" w:rsidP="002A2A87">
      <w:pPr>
        <w:bidi/>
        <w:rPr>
          <w:rFonts w:cs="B Nazanin"/>
        </w:rPr>
      </w:pPr>
    </w:p>
    <w:p w:rsidR="00DD06C2" w:rsidRPr="004507C2" w:rsidRDefault="00DD06C2">
      <w:pPr>
        <w:rPr>
          <w:rFonts w:cs="B Nazanin"/>
        </w:rPr>
      </w:pPr>
    </w:p>
    <w:sectPr w:rsidR="00DD06C2" w:rsidRPr="004507C2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C9D" w:rsidRDefault="00814C9D" w:rsidP="002A2A87">
      <w:pPr>
        <w:spacing w:after="0" w:line="240" w:lineRule="auto"/>
      </w:pPr>
      <w:r>
        <w:separator/>
      </w:r>
    </w:p>
  </w:endnote>
  <w:endnote w:type="continuationSeparator" w:id="0">
    <w:p w:rsidR="00814C9D" w:rsidRDefault="00814C9D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DD" w:rsidRDefault="00831D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DD" w:rsidRDefault="00831D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DD" w:rsidRDefault="00831D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C9D" w:rsidRDefault="00814C9D" w:rsidP="002A2A87">
      <w:pPr>
        <w:spacing w:after="0" w:line="240" w:lineRule="auto"/>
      </w:pPr>
      <w:r>
        <w:separator/>
      </w:r>
    </w:p>
  </w:footnote>
  <w:footnote w:type="continuationSeparator" w:id="0">
    <w:p w:rsidR="00814C9D" w:rsidRDefault="00814C9D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DD" w:rsidRDefault="00831D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494352" w:rsidRDefault="00F13B6C" w:rsidP="00AD72CE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</w:t>
    </w:r>
    <w:r w:rsidR="00494352">
      <w:rPr>
        <w:rFonts w:ascii="IranNastaliq" w:hAnsi="IranNastaliq" w:cs="IranNastaliq" w:hint="cs"/>
        <w:sz w:val="40"/>
        <w:szCs w:val="40"/>
        <w:rtl/>
      </w:rPr>
      <w:t xml:space="preserve">                                         </w:t>
    </w:r>
    <w:r w:rsidR="00494352" w:rsidRPr="00494352">
      <w:rPr>
        <w:rFonts w:ascii="IranNastaliq" w:hAnsi="IranNastaliq" w:cs="IranNastaliq" w:hint="cs"/>
        <w:sz w:val="30"/>
        <w:szCs w:val="30"/>
        <w:rtl/>
      </w:rPr>
      <w:t>شماره صفحه:</w:t>
    </w:r>
    <w:r w:rsidR="00831DDD">
      <w:rPr>
        <w:rFonts w:ascii="IranNastaliq" w:hAnsi="IranNastaliq" w:cs="IranNastaliq" w:hint="cs"/>
        <w:sz w:val="30"/>
        <w:szCs w:val="30"/>
        <w:rtl/>
        <w:lang w:bidi="fa-IR"/>
      </w:rPr>
      <w:t>1</w:t>
    </w:r>
    <w:r w:rsidR="00494352" w:rsidRPr="00494352">
      <w:rPr>
        <w:rFonts w:ascii="IranNastaliq" w:hAnsi="IranNastaliq" w:cs="IranNastaliq" w:hint="cs"/>
        <w:sz w:val="30"/>
        <w:szCs w:val="30"/>
        <w:rtl/>
        <w:lang w:bidi="fa-IR"/>
      </w:rPr>
      <w:t xml:space="preserve"> از </w:t>
    </w:r>
    <w:r w:rsidR="00AD72CE">
      <w:rPr>
        <w:rFonts w:ascii="IranNastaliq" w:hAnsi="IranNastaliq" w:cs="IranNastaliq" w:hint="cs"/>
        <w:sz w:val="30"/>
        <w:szCs w:val="30"/>
        <w:rtl/>
        <w:lang w:bidi="fa-IR"/>
      </w:rPr>
      <w:t>3</w:t>
    </w:r>
    <w:bookmarkStart w:id="0" w:name="_GoBack"/>
    <w:bookmarkEnd w:id="0"/>
    <w:r w:rsidR="00494352" w:rsidRPr="00494352">
      <w:rPr>
        <w:rFonts w:ascii="IranNastaliq" w:hAnsi="IranNastaliq" w:cs="IranNastaliq" w:hint="cs"/>
        <w:sz w:val="30"/>
        <w:szCs w:val="30"/>
        <w:rtl/>
        <w:lang w:bidi="fa-IR"/>
      </w:rPr>
      <w:t xml:space="preserve"> ص</w:t>
    </w:r>
    <w:r w:rsidRPr="00494352"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                                                             </w:t>
    </w:r>
    <w:r w:rsidR="004B7F9A" w:rsidRPr="00494352">
      <w:rPr>
        <w:rFonts w:ascii="IranNastaliq" w:hAnsi="IranNastaliq" w:cs="IranNastaliq"/>
        <w:sz w:val="34"/>
        <w:szCs w:val="34"/>
        <w:rtl/>
      </w:rPr>
      <w:t>دانشگاه علوم پزشکی و خدمات بهداشتی درمانی استان گلستان</w:t>
    </w:r>
    <w:r w:rsidR="004B7F9A" w:rsidRPr="00494352">
      <w:rPr>
        <w:rFonts w:ascii="IranNastaliq" w:hAnsi="IranNastaliq" w:cs="IranNastaliq" w:hint="cs"/>
        <w:sz w:val="34"/>
        <w:szCs w:val="34"/>
        <w:rtl/>
      </w:rPr>
      <w:t xml:space="preserve">                                                                                                              </w:t>
    </w:r>
  </w:p>
  <w:p w:rsidR="004B7F9A" w:rsidRPr="00494352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 w:rsidRPr="00494352">
      <w:rPr>
        <w:rFonts w:ascii="IranNastaliq" w:hAnsi="IranNastaliq" w:cs="IranNastaliq"/>
        <w:sz w:val="34"/>
        <w:szCs w:val="34"/>
        <w:rtl/>
      </w:rPr>
      <w:t xml:space="preserve">بیمارستان </w:t>
    </w:r>
    <w:r w:rsidRPr="00494352">
      <w:rPr>
        <w:rFonts w:ascii="IranNastaliq" w:hAnsi="IranNastaliq" w:cs="IranNastaliq"/>
        <w:sz w:val="34"/>
        <w:szCs w:val="34"/>
        <w:rtl/>
        <w:lang w:bidi="fa-IR"/>
      </w:rPr>
      <w:t>امام خمینی(ره) بندر ترکمن</w:t>
    </w:r>
  </w:p>
  <w:p w:rsidR="000D19DD" w:rsidRPr="00494352" w:rsidRDefault="004B7F9A" w:rsidP="00F6423D">
    <w:pPr>
      <w:pStyle w:val="Header"/>
      <w:bidi/>
      <w:jc w:val="center"/>
      <w:rPr>
        <w:rFonts w:ascii="IranNastaliq" w:hAnsi="IranNastaliq" w:cs="IranNastaliq"/>
        <w:sz w:val="34"/>
        <w:szCs w:val="34"/>
        <w:lang w:bidi="fa-IR"/>
      </w:rPr>
    </w:pPr>
    <w:r w:rsidRPr="00494352">
      <w:rPr>
        <w:rFonts w:ascii="IranNastaliq" w:hAnsi="IranNastaliq" w:cs="IranNastaliq" w:hint="cs"/>
        <w:sz w:val="34"/>
        <w:szCs w:val="34"/>
        <w:rtl/>
      </w:rPr>
      <w:t xml:space="preserve">خط مشی و روش انجام کار </w:t>
    </w:r>
    <w:r w:rsidR="00D050AA" w:rsidRPr="00494352">
      <w:rPr>
        <w:rFonts w:ascii="Arial" w:hAnsi="Arial" w:cs="2  Mitra" w:hint="cs"/>
        <w:b/>
        <w:bCs/>
        <w:color w:val="000000" w:themeColor="text1"/>
        <w:sz w:val="28"/>
        <w:szCs w:val="34"/>
        <w:rtl/>
        <w:lang w:bidi="fa-IR"/>
      </w:rPr>
      <w:t>:</w:t>
    </w:r>
    <w:bookmarkStart w:id="1" w:name="OLE_LINK19"/>
    <w:bookmarkEnd w:id="1"/>
    <w:r w:rsidR="002204F4" w:rsidRPr="00494352">
      <w:rPr>
        <w:rFonts w:ascii="IranNastaliq" w:hAnsi="IranNastaliq" w:cs="IranNastaliq" w:hint="cs"/>
        <w:sz w:val="34"/>
        <w:szCs w:val="34"/>
        <w:rtl/>
      </w:rPr>
      <w:t>پذیرش همراه و فراهم نمودن امکانات رفاهی لازم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DD" w:rsidRDefault="00831D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61DC4"/>
    <w:rsid w:val="00095AC8"/>
    <w:rsid w:val="000D19DD"/>
    <w:rsid w:val="001A42EA"/>
    <w:rsid w:val="001D5304"/>
    <w:rsid w:val="00214289"/>
    <w:rsid w:val="002204F4"/>
    <w:rsid w:val="00250F66"/>
    <w:rsid w:val="00264AA1"/>
    <w:rsid w:val="00264D9C"/>
    <w:rsid w:val="00292F42"/>
    <w:rsid w:val="002A2A87"/>
    <w:rsid w:val="002A626A"/>
    <w:rsid w:val="003751FD"/>
    <w:rsid w:val="0038020D"/>
    <w:rsid w:val="00387DAC"/>
    <w:rsid w:val="004507C2"/>
    <w:rsid w:val="00494352"/>
    <w:rsid w:val="004B7F9A"/>
    <w:rsid w:val="00526AC5"/>
    <w:rsid w:val="00575A15"/>
    <w:rsid w:val="00583B9B"/>
    <w:rsid w:val="005A2213"/>
    <w:rsid w:val="005F6579"/>
    <w:rsid w:val="00643806"/>
    <w:rsid w:val="0065232D"/>
    <w:rsid w:val="006A42CA"/>
    <w:rsid w:val="006B1102"/>
    <w:rsid w:val="006E1E60"/>
    <w:rsid w:val="006F701D"/>
    <w:rsid w:val="007661F0"/>
    <w:rsid w:val="007A20F1"/>
    <w:rsid w:val="007A6EC7"/>
    <w:rsid w:val="007D01FA"/>
    <w:rsid w:val="00814C9D"/>
    <w:rsid w:val="00831DDD"/>
    <w:rsid w:val="00842DDF"/>
    <w:rsid w:val="00862C9D"/>
    <w:rsid w:val="00930D67"/>
    <w:rsid w:val="00957970"/>
    <w:rsid w:val="00AB4921"/>
    <w:rsid w:val="00AD72CE"/>
    <w:rsid w:val="00AF671E"/>
    <w:rsid w:val="00B7367C"/>
    <w:rsid w:val="00B9024C"/>
    <w:rsid w:val="00C060E6"/>
    <w:rsid w:val="00C416E2"/>
    <w:rsid w:val="00C42FA8"/>
    <w:rsid w:val="00C5118A"/>
    <w:rsid w:val="00C5418F"/>
    <w:rsid w:val="00C756EB"/>
    <w:rsid w:val="00CF02F1"/>
    <w:rsid w:val="00D050AA"/>
    <w:rsid w:val="00D54EB8"/>
    <w:rsid w:val="00DA25F6"/>
    <w:rsid w:val="00DD06C2"/>
    <w:rsid w:val="00DE51A4"/>
    <w:rsid w:val="00E079C9"/>
    <w:rsid w:val="00E6020C"/>
    <w:rsid w:val="00ED7233"/>
    <w:rsid w:val="00F13B6C"/>
    <w:rsid w:val="00F6423D"/>
    <w:rsid w:val="00F64345"/>
    <w:rsid w:val="00FC6D4A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EA8B-90A3-49B5-9FBA-D2F660EA0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19</cp:revision>
  <cp:lastPrinted>2014-01-30T09:14:00Z</cp:lastPrinted>
  <dcterms:created xsi:type="dcterms:W3CDTF">2014-01-25T09:30:00Z</dcterms:created>
  <dcterms:modified xsi:type="dcterms:W3CDTF">2013-10-04T17:02:00Z</dcterms:modified>
</cp:coreProperties>
</file>